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04BA" w14:textId="30D53DDE" w:rsidR="00370430" w:rsidRPr="00370430" w:rsidRDefault="001C2A05" w:rsidP="00167320">
      <w:pPr>
        <w:spacing w:after="0" w:line="240" w:lineRule="auto"/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</w:pPr>
      <w:bookmarkStart w:id="0" w:name="_GoBack"/>
      <w:bookmarkEnd w:id="0"/>
      <w:r w:rsidRPr="00370430">
        <w:rPr>
          <w:rFonts w:ascii="Century Gothic" w:hAnsi="Century Gothic"/>
          <w:noProof/>
          <w:color w:val="A5A5A5" w:themeColor="accent3"/>
          <w:spacing w:val="-8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F85D387" wp14:editId="20CF16FB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80010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6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E6"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  <w:t>STRATEGIES</w:t>
      </w:r>
    </w:p>
    <w:p w14:paraId="593CB91F" w14:textId="15743AE8" w:rsidR="00370430" w:rsidRPr="00BE053D" w:rsidRDefault="00490BDD" w:rsidP="00BE053D">
      <w:pPr>
        <w:spacing w:before="480" w:after="0" w:line="240" w:lineRule="auto"/>
        <w:rPr>
          <w:rFonts w:ascii="Century Gothic" w:hAnsi="Century Gothic"/>
          <w:color w:val="808080" w:themeColor="background1" w:themeShade="80"/>
          <w:spacing w:val="-8"/>
          <w:sz w:val="20"/>
          <w:szCs w:val="20"/>
        </w:rPr>
      </w:pPr>
      <w:r w:rsidRPr="00BE053D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 xml:space="preserve">Stop, Plop, </w:t>
      </w:r>
      <w:r w:rsidR="00F10668" w:rsidRPr="00BE053D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 xml:space="preserve">and </w:t>
      </w:r>
      <w:r w:rsidRPr="00BE053D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>Roll</w:t>
      </w:r>
    </w:p>
    <w:p w14:paraId="6E2F1DF8" w14:textId="77777777" w:rsidR="00EE66CA" w:rsidRPr="002F50A1" w:rsidRDefault="00EE66CA" w:rsidP="002F50A1">
      <w:pPr>
        <w:spacing w:after="120" w:line="240" w:lineRule="auto"/>
        <w:rPr>
          <w:rFonts w:ascii="Calibri" w:hAnsi="Calibri"/>
          <w:color w:val="808080" w:themeColor="background1" w:themeShade="80"/>
          <w:spacing w:val="-8"/>
          <w:sz w:val="28"/>
          <w:szCs w:val="28"/>
        </w:rPr>
      </w:pPr>
    </w:p>
    <w:p w14:paraId="27C5040D" w14:textId="038F204F" w:rsidR="00490BDD" w:rsidRPr="002F50A1" w:rsidRDefault="007C3533" w:rsidP="002F50A1">
      <w:pPr>
        <w:pStyle w:val="ListParagraph"/>
        <w:numPr>
          <w:ilvl w:val="0"/>
          <w:numId w:val="9"/>
        </w:numPr>
        <w:tabs>
          <w:tab w:val="clear" w:pos="288"/>
        </w:tabs>
        <w:spacing w:after="120" w:line="240" w:lineRule="auto"/>
        <w:ind w:left="360" w:hanging="360"/>
        <w:contextualSpacing w:val="0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Get into a group of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 2 or 3.</w:t>
      </w:r>
    </w:p>
    <w:p w14:paraId="4C39255D" w14:textId="1ABA77E1" w:rsidR="00490BDD" w:rsidRPr="002F50A1" w:rsidRDefault="007C3533" w:rsidP="002F50A1">
      <w:pPr>
        <w:pStyle w:val="ListParagraph"/>
        <w:numPr>
          <w:ilvl w:val="0"/>
          <w:numId w:val="9"/>
        </w:numPr>
        <w:tabs>
          <w:tab w:val="clear" w:pos="288"/>
        </w:tabs>
        <w:spacing w:after="120" w:line="240" w:lineRule="auto"/>
        <w:ind w:left="360" w:hanging="360"/>
        <w:contextualSpacing w:val="0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Begin reading 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an assigned or self-selected reading assignment.</w:t>
      </w:r>
    </w:p>
    <w:p w14:paraId="475B34EE" w14:textId="657A5B56" w:rsidR="00490BDD" w:rsidRPr="002F50A1" w:rsidRDefault="007C3533" w:rsidP="002F50A1">
      <w:pPr>
        <w:pStyle w:val="ListParagraph"/>
        <w:numPr>
          <w:ilvl w:val="0"/>
          <w:numId w:val="9"/>
        </w:numPr>
        <w:tabs>
          <w:tab w:val="clear" w:pos="288"/>
        </w:tabs>
        <w:spacing w:after="120" w:line="240" w:lineRule="auto"/>
        <w:ind w:left="360" w:hanging="360"/>
        <w:contextualSpacing w:val="0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Read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 for approximately 5-10 minutes until the teacher gives a signal for </w:t>
      </w:r>
      <w:r w:rsidR="00490BD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Stop, Plop, </w:t>
      </w:r>
      <w:r w:rsidR="00BE053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and </w:t>
      </w:r>
      <w:r w:rsidR="00490BD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>Roll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.</w:t>
      </w:r>
    </w:p>
    <w:p w14:paraId="110A67A1" w14:textId="172FD706" w:rsidR="00490BDD" w:rsidRPr="002F50A1" w:rsidRDefault="007C3533" w:rsidP="002F50A1">
      <w:pPr>
        <w:pStyle w:val="ListParagraph"/>
        <w:numPr>
          <w:ilvl w:val="0"/>
          <w:numId w:val="9"/>
        </w:numPr>
        <w:tabs>
          <w:tab w:val="clear" w:pos="288"/>
        </w:tabs>
        <w:spacing w:after="120" w:line="240" w:lineRule="auto"/>
        <w:ind w:left="360" w:hanging="360"/>
        <w:contextualSpacing w:val="0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Move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 to the </w:t>
      </w:r>
      <w:r w:rsidR="00490BD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Stop, Plop, </w:t>
      </w:r>
      <w:r w:rsidR="00712BFE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and </w:t>
      </w:r>
      <w:r w:rsidR="00490BD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>Roll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 board taking turns rolling the die, answering the questions </w:t>
      </w: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you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 get, and discussing the text </w:t>
      </w: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you </w:t>
      </w:r>
      <w:r w:rsidR="00490BDD"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read.</w:t>
      </w:r>
    </w:p>
    <w:p w14:paraId="1B5C1C5C" w14:textId="2F9DB1F0" w:rsidR="00FB646C" w:rsidRPr="002F50A1" w:rsidRDefault="00490BDD" w:rsidP="002F50A1">
      <w:pPr>
        <w:pStyle w:val="ListParagraph"/>
        <w:numPr>
          <w:ilvl w:val="0"/>
          <w:numId w:val="9"/>
        </w:numPr>
        <w:tabs>
          <w:tab w:val="clear" w:pos="288"/>
        </w:tabs>
        <w:spacing w:after="120" w:line="240" w:lineRule="auto"/>
        <w:ind w:left="360" w:hanging="360"/>
        <w:contextualSpacing w:val="0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 xml:space="preserve">Once everyone in the group has had an opportunity to roll and talk, go back into independent reading until the teacher gives the next signal for </w:t>
      </w:r>
      <w:r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Stop, Plop, </w:t>
      </w:r>
      <w:r w:rsidR="00BE053D"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 xml:space="preserve">and </w:t>
      </w:r>
      <w:r w:rsidRPr="002F50A1">
        <w:rPr>
          <w:rFonts w:ascii="Calibri" w:hAnsi="Calibri" w:cs="Arial"/>
          <w:i/>
          <w:color w:val="808080" w:themeColor="background1" w:themeShade="80"/>
          <w:sz w:val="28"/>
          <w:szCs w:val="28"/>
        </w:rPr>
        <w:t>Roll</w:t>
      </w:r>
      <w:r w:rsidRPr="002F50A1">
        <w:rPr>
          <w:rFonts w:ascii="Calibri" w:hAnsi="Calibri" w:cs="Arial"/>
          <w:color w:val="808080" w:themeColor="background1" w:themeShade="80"/>
          <w:sz w:val="28"/>
          <w:szCs w:val="28"/>
        </w:rPr>
        <w:t>.</w:t>
      </w:r>
    </w:p>
    <w:p w14:paraId="5074BB89" w14:textId="6AC5A84F" w:rsidR="00490BDD" w:rsidRPr="002F50A1" w:rsidRDefault="00490BDD" w:rsidP="002F50A1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color w:val="808080" w:themeColor="background1" w:themeShade="80"/>
          <w:sz w:val="28"/>
          <w:szCs w:val="28"/>
        </w:rPr>
      </w:pPr>
    </w:p>
    <w:p w14:paraId="4FB31E13" w14:textId="2595AD6C" w:rsidR="007C3533" w:rsidRPr="002F50A1" w:rsidRDefault="007C3533" w:rsidP="002F50A1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color w:val="808080" w:themeColor="background1" w:themeShade="80"/>
          <w:sz w:val="28"/>
          <w:szCs w:val="28"/>
        </w:rPr>
      </w:pPr>
    </w:p>
    <w:p w14:paraId="7A2ADF00" w14:textId="77777777" w:rsidR="007C3533" w:rsidRPr="002F50A1" w:rsidRDefault="007C3533" w:rsidP="002F50A1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color w:val="808080" w:themeColor="background1" w:themeShade="80"/>
          <w:sz w:val="28"/>
          <w:szCs w:val="28"/>
        </w:rPr>
      </w:pPr>
    </w:p>
    <w:p w14:paraId="5861ED5D" w14:textId="553538AC" w:rsidR="00712BFE" w:rsidRPr="00BE053D" w:rsidRDefault="00712BFE" w:rsidP="00BE053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Arial"/>
          <w:color w:val="808080" w:themeColor="background1" w:themeShade="80"/>
          <w:sz w:val="36"/>
          <w:szCs w:val="36"/>
        </w:rPr>
      </w:pPr>
      <w:r w:rsidRPr="00BE053D">
        <w:rPr>
          <w:rFonts w:ascii="Century Gothic" w:hAnsi="Century Gothic" w:cs="Arial"/>
          <w:color w:val="808080" w:themeColor="background1" w:themeShade="80"/>
          <w:sz w:val="36"/>
          <w:szCs w:val="36"/>
        </w:rPr>
        <w:t>Stop, Plop, and Roll Game Board</w:t>
      </w:r>
    </w:p>
    <w:tbl>
      <w:tblPr>
        <w:tblStyle w:val="TableGrid"/>
        <w:tblW w:w="1051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3096"/>
        <w:gridCol w:w="3096"/>
        <w:gridCol w:w="2160"/>
      </w:tblGrid>
      <w:tr w:rsidR="00490BDD" w14:paraId="1A10F03D" w14:textId="4FE24EB5" w:rsidTr="00BE053D">
        <w:trPr>
          <w:trHeight w:val="1728"/>
        </w:trPr>
        <w:tc>
          <w:tcPr>
            <w:tcW w:w="2160" w:type="dxa"/>
            <w:vAlign w:val="center"/>
          </w:tcPr>
          <w:p w14:paraId="74179A4F" w14:textId="59DBC716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718F2D" wp14:editId="1E2CBB3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-635</wp:posOffset>
                  </wp:positionV>
                  <wp:extent cx="969645" cy="962025"/>
                  <wp:effectExtent l="0" t="0" r="1905" b="0"/>
                  <wp:wrapNone/>
                  <wp:docPr id="23" name="Picture 23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" r="70345" b="62647"/>
                          <a:stretch/>
                        </pic:blipFill>
                        <pic:spPr bwMode="auto">
                          <a:xfrm>
                            <a:off x="0" y="0"/>
                            <a:ext cx="9696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single" w:sz="24" w:space="0" w:color="000000" w:themeColor="text1"/>
              <w:bottom w:val="single" w:sz="4" w:space="0" w:color="auto"/>
              <w:right w:val="single" w:sz="24" w:space="0" w:color="auto"/>
            </w:tcBorders>
            <w:vAlign w:val="center"/>
          </w:tcPr>
          <w:p w14:paraId="4887BAAA" w14:textId="436DAC4A" w:rsidR="00490BDD" w:rsidRPr="00BE053D" w:rsidRDefault="00490BDD" w:rsidP="00712BFE">
            <w:pPr>
              <w:tabs>
                <w:tab w:val="left" w:pos="3810"/>
              </w:tabs>
              <w:jc w:val="center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 xml:space="preserve">Can you summarize the main idea this text </w:t>
            </w:r>
            <w:r w:rsidR="00BE053D"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 xml:space="preserve">is </w:t>
            </w:r>
            <w:r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 xml:space="preserve">trying </w:t>
            </w:r>
            <w:r w:rsidR="00712BFE"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to communicate?</w:t>
            </w:r>
          </w:p>
        </w:tc>
        <w:tc>
          <w:tcPr>
            <w:tcW w:w="3096" w:type="dxa"/>
            <w:tcBorders>
              <w:left w:val="single" w:sz="24" w:space="0" w:color="auto"/>
            </w:tcBorders>
            <w:vAlign w:val="center"/>
          </w:tcPr>
          <w:p w14:paraId="4860249B" w14:textId="7002ECBF" w:rsidR="00490BDD" w:rsidRPr="00BE053D" w:rsidRDefault="00490BDD" w:rsidP="00490BDD">
            <w:pPr>
              <w:tabs>
                <w:tab w:val="left" w:pos="3810"/>
              </w:tabs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BE053D">
              <w:rPr>
                <w:rFonts w:ascii="Calibri" w:hAnsi="Calibri"/>
                <w:color w:val="000000" w:themeColor="text1"/>
                <w:sz w:val="28"/>
                <w:szCs w:val="28"/>
              </w:rPr>
              <w:t>What connections can you make between what you read and your life?</w:t>
            </w:r>
          </w:p>
        </w:tc>
        <w:tc>
          <w:tcPr>
            <w:tcW w:w="2160" w:type="dxa"/>
            <w:vAlign w:val="center"/>
          </w:tcPr>
          <w:p w14:paraId="37F251EB" w14:textId="433C63C5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CC616B" wp14:editId="01C23272">
                  <wp:extent cx="953595" cy="945515"/>
                  <wp:effectExtent l="0" t="0" r="0" b="6985"/>
                  <wp:docPr id="33" name="Picture 33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" t="51235" r="71024" b="12029"/>
                          <a:stretch/>
                        </pic:blipFill>
                        <pic:spPr bwMode="auto">
                          <a:xfrm>
                            <a:off x="0" y="0"/>
                            <a:ext cx="954481" cy="9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DD" w14:paraId="4950BC62" w14:textId="663D67E1" w:rsidTr="00BE053D">
        <w:trPr>
          <w:trHeight w:val="1886"/>
        </w:trPr>
        <w:tc>
          <w:tcPr>
            <w:tcW w:w="2160" w:type="dxa"/>
            <w:vAlign w:val="center"/>
          </w:tcPr>
          <w:p w14:paraId="16DD1DE4" w14:textId="1B4E6C42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9BE07E" wp14:editId="5112AF2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51435</wp:posOffset>
                  </wp:positionV>
                  <wp:extent cx="953770" cy="937895"/>
                  <wp:effectExtent l="0" t="0" r="0" b="0"/>
                  <wp:wrapNone/>
                  <wp:docPr id="29" name="Picture 29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06" r="36297" b="63580"/>
                          <a:stretch/>
                        </pic:blipFill>
                        <pic:spPr bwMode="auto">
                          <a:xfrm>
                            <a:off x="0" y="0"/>
                            <a:ext cx="9537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D0837A" w14:textId="77C5132F" w:rsidR="00490BDD" w:rsidRPr="00BE053D" w:rsidRDefault="00490BDD" w:rsidP="00490BDD">
            <w:pPr>
              <w:tabs>
                <w:tab w:val="left" w:pos="3810"/>
              </w:tabs>
              <w:jc w:val="center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What did this text make you think about?</w:t>
            </w:r>
          </w:p>
        </w:tc>
        <w:tc>
          <w:tcPr>
            <w:tcW w:w="3096" w:type="dxa"/>
            <w:tcBorders>
              <w:left w:val="single" w:sz="24" w:space="0" w:color="auto"/>
            </w:tcBorders>
            <w:vAlign w:val="center"/>
          </w:tcPr>
          <w:p w14:paraId="7E5832E7" w14:textId="0B55C4E4" w:rsidR="00490BDD" w:rsidRPr="00BE053D" w:rsidRDefault="00490BDD" w:rsidP="00490BDD">
            <w:pPr>
              <w:tabs>
                <w:tab w:val="left" w:pos="3810"/>
              </w:tabs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BE053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What is the most important word </w:t>
            </w:r>
            <w:r w:rsidR="00BE053D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BE053D">
              <w:rPr>
                <w:rFonts w:ascii="Calibri" w:hAnsi="Calibri"/>
                <w:color w:val="000000" w:themeColor="text1"/>
                <w:sz w:val="28"/>
                <w:szCs w:val="28"/>
              </w:rPr>
              <w:t>you read in this section and why?</w:t>
            </w:r>
          </w:p>
        </w:tc>
        <w:tc>
          <w:tcPr>
            <w:tcW w:w="2160" w:type="dxa"/>
            <w:vAlign w:val="center"/>
          </w:tcPr>
          <w:p w14:paraId="5CC715D4" w14:textId="6453345F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D09C9" wp14:editId="7A3D45B9">
                  <wp:extent cx="960869" cy="945515"/>
                  <wp:effectExtent l="0" t="0" r="0" b="6985"/>
                  <wp:docPr id="34" name="Picture 34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25" t="51235" r="36069" b="12029"/>
                          <a:stretch/>
                        </pic:blipFill>
                        <pic:spPr bwMode="auto">
                          <a:xfrm>
                            <a:off x="0" y="0"/>
                            <a:ext cx="961761" cy="9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DD" w14:paraId="6C055A1E" w14:textId="5C9D3FDA" w:rsidTr="00BE053D">
        <w:trPr>
          <w:trHeight w:val="1886"/>
        </w:trPr>
        <w:tc>
          <w:tcPr>
            <w:tcW w:w="2160" w:type="dxa"/>
            <w:vAlign w:val="center"/>
          </w:tcPr>
          <w:p w14:paraId="3957C602" w14:textId="56E568E8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F67110" wp14:editId="62E51FB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-76200</wp:posOffset>
                  </wp:positionV>
                  <wp:extent cx="946150" cy="937260"/>
                  <wp:effectExtent l="0" t="0" r="6350" b="0"/>
                  <wp:wrapNone/>
                  <wp:docPr id="30" name="Picture 30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1" r="2019" b="63580"/>
                          <a:stretch/>
                        </pic:blipFill>
                        <pic:spPr bwMode="auto">
                          <a:xfrm>
                            <a:off x="0" y="0"/>
                            <a:ext cx="9461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7753FC5C" w14:textId="74F5B4F0" w:rsidR="00490BDD" w:rsidRPr="00BE053D" w:rsidRDefault="00490BDD" w:rsidP="00490BDD">
            <w:pPr>
              <w:tabs>
                <w:tab w:val="left" w:pos="3810"/>
              </w:tabs>
              <w:jc w:val="center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BE053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Was there anything confusing about this text?</w:t>
            </w:r>
          </w:p>
        </w:tc>
        <w:tc>
          <w:tcPr>
            <w:tcW w:w="3096" w:type="dxa"/>
            <w:tcBorders>
              <w:left w:val="single" w:sz="24" w:space="0" w:color="auto"/>
            </w:tcBorders>
            <w:vAlign w:val="center"/>
          </w:tcPr>
          <w:p w14:paraId="288E3AF2" w14:textId="3F2BB89A" w:rsidR="00490BDD" w:rsidRPr="00BE053D" w:rsidRDefault="00490BDD" w:rsidP="00BE053D">
            <w:pPr>
              <w:tabs>
                <w:tab w:val="left" w:pos="3810"/>
              </w:tabs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BE053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What was the most interesting thing you read in this section </w:t>
            </w:r>
            <w:r w:rsidR="00BE053D">
              <w:rPr>
                <w:rFonts w:ascii="Calibri" w:hAnsi="Calibri"/>
                <w:color w:val="000000" w:themeColor="text1"/>
                <w:sz w:val="28"/>
                <w:szCs w:val="28"/>
              </w:rPr>
              <w:br/>
            </w:r>
            <w:r w:rsidRPr="00BE053D">
              <w:rPr>
                <w:rFonts w:ascii="Calibri" w:hAnsi="Calibri"/>
                <w:color w:val="000000" w:themeColor="text1"/>
                <w:sz w:val="28"/>
                <w:szCs w:val="28"/>
              </w:rPr>
              <w:t>and why?</w:t>
            </w:r>
          </w:p>
        </w:tc>
        <w:tc>
          <w:tcPr>
            <w:tcW w:w="2160" w:type="dxa"/>
            <w:vAlign w:val="center"/>
          </w:tcPr>
          <w:p w14:paraId="17A7863C" w14:textId="4B35373C" w:rsidR="00490BDD" w:rsidRDefault="00CC4C45" w:rsidP="00490BDD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94C61F" wp14:editId="0D817E7D">
                  <wp:extent cx="954157" cy="945515"/>
                  <wp:effectExtent l="0" t="0" r="0" b="6985"/>
                  <wp:docPr id="35" name="Picture 35" descr="http://www.clipartbest.com/cliparts/Rcd/bX8/RcdbX8z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cd/bX8/RcdbX8zc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0" t="51235" r="1789" b="12029"/>
                          <a:stretch/>
                        </pic:blipFill>
                        <pic:spPr bwMode="auto">
                          <a:xfrm>
                            <a:off x="0" y="0"/>
                            <a:ext cx="955043" cy="9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5D2E15" w14:textId="615BFF56" w:rsidR="00CC4C45" w:rsidRPr="002F50A1" w:rsidRDefault="00712BFE" w:rsidP="00BE053D">
      <w:pPr>
        <w:spacing w:before="120" w:after="0" w:line="240" w:lineRule="auto"/>
        <w:rPr>
          <w:i/>
          <w:color w:val="808080" w:themeColor="background1" w:themeShade="80"/>
          <w:sz w:val="18"/>
          <w:szCs w:val="20"/>
        </w:rPr>
      </w:pPr>
      <w:r w:rsidRPr="002F50A1">
        <w:rPr>
          <w:i/>
          <w:color w:val="808080" w:themeColor="background1" w:themeShade="80"/>
          <w:sz w:val="18"/>
          <w:szCs w:val="20"/>
        </w:rPr>
        <w:t>Teacher may revise the Stop, Plop, and Roll questions on the game board above to best align to the reading assignment or content.</w:t>
      </w:r>
    </w:p>
    <w:p w14:paraId="0051DFA4" w14:textId="37F1C5D9" w:rsidR="00CC4C45" w:rsidRPr="002F50A1" w:rsidRDefault="00CC4C45" w:rsidP="00F2385A">
      <w:pPr>
        <w:spacing w:after="120" w:line="240" w:lineRule="auto"/>
        <w:rPr>
          <w:color w:val="808080" w:themeColor="background1" w:themeShade="80"/>
          <w:sz w:val="20"/>
          <w:szCs w:val="20"/>
        </w:rPr>
      </w:pPr>
    </w:p>
    <w:sectPr w:rsidR="00CC4C45" w:rsidRPr="002F50A1" w:rsidSect="002F50A1">
      <w:footerReference w:type="default" r:id="rId13"/>
      <w:pgSz w:w="12240" w:h="15840"/>
      <w:pgMar w:top="540" w:right="990" w:bottom="72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CF4B" w14:textId="77777777" w:rsidR="003716F8" w:rsidRDefault="003716F8" w:rsidP="0061524F">
      <w:pPr>
        <w:spacing w:after="0" w:line="240" w:lineRule="auto"/>
      </w:pPr>
      <w:r>
        <w:separator/>
      </w:r>
    </w:p>
  </w:endnote>
  <w:endnote w:type="continuationSeparator" w:id="0">
    <w:p w14:paraId="68734C85" w14:textId="77777777" w:rsidR="003716F8" w:rsidRDefault="003716F8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 Bold">
    <w:altName w:val="Arial Bold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F84C" w14:textId="483581A8" w:rsidR="0061524F" w:rsidRPr="002F50A1" w:rsidRDefault="00BE053D">
    <w:pPr>
      <w:pStyle w:val="Footer"/>
      <w:rPr>
        <w:rFonts w:ascii="Calibri" w:hAnsi="Calibri"/>
        <w:color w:val="808080" w:themeColor="background1" w:themeShade="80"/>
        <w:sz w:val="16"/>
        <w:szCs w:val="16"/>
      </w:rPr>
    </w:pPr>
    <w:r w:rsidRPr="002F50A1">
      <w:rPr>
        <w:rFonts w:ascii="Calibri" w:hAnsi="Calibri"/>
        <w:color w:val="808080" w:themeColor="background1" w:themeShade="80"/>
        <w:sz w:val="16"/>
        <w:szCs w:val="16"/>
      </w:rPr>
      <w:t>© lead4ward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DEB2" w14:textId="77777777" w:rsidR="003716F8" w:rsidRDefault="003716F8" w:rsidP="0061524F">
      <w:pPr>
        <w:spacing w:after="0" w:line="240" w:lineRule="auto"/>
      </w:pPr>
      <w:r>
        <w:separator/>
      </w:r>
    </w:p>
  </w:footnote>
  <w:footnote w:type="continuationSeparator" w:id="0">
    <w:p w14:paraId="74EB4C1B" w14:textId="77777777" w:rsidR="003716F8" w:rsidRDefault="003716F8" w:rsidP="0061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C1F"/>
    <w:multiLevelType w:val="hybridMultilevel"/>
    <w:tmpl w:val="0A106EEA"/>
    <w:lvl w:ilvl="0" w:tplc="7B1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B1999"/>
    <w:multiLevelType w:val="hybridMultilevel"/>
    <w:tmpl w:val="4F3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7CF8"/>
    <w:multiLevelType w:val="hybridMultilevel"/>
    <w:tmpl w:val="34FE61A4"/>
    <w:lvl w:ilvl="0" w:tplc="BDF630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037D"/>
    <w:multiLevelType w:val="hybridMultilevel"/>
    <w:tmpl w:val="EC82E2C0"/>
    <w:lvl w:ilvl="0" w:tplc="8960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979"/>
    <w:multiLevelType w:val="hybridMultilevel"/>
    <w:tmpl w:val="D848FBF6"/>
    <w:lvl w:ilvl="0" w:tplc="10469AC8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6DD31559"/>
    <w:multiLevelType w:val="hybridMultilevel"/>
    <w:tmpl w:val="6A38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71C2"/>
    <w:multiLevelType w:val="hybridMultilevel"/>
    <w:tmpl w:val="2514FD5C"/>
    <w:lvl w:ilvl="0" w:tplc="097AFD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382D"/>
    <w:multiLevelType w:val="hybridMultilevel"/>
    <w:tmpl w:val="CE38BAAA"/>
    <w:lvl w:ilvl="0" w:tplc="A628E3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E"/>
    <w:rsid w:val="0003217D"/>
    <w:rsid w:val="00084D87"/>
    <w:rsid w:val="001140F1"/>
    <w:rsid w:val="00167320"/>
    <w:rsid w:val="001C2A05"/>
    <w:rsid w:val="002449A7"/>
    <w:rsid w:val="00245F29"/>
    <w:rsid w:val="00267846"/>
    <w:rsid w:val="002B6B96"/>
    <w:rsid w:val="002E48F1"/>
    <w:rsid w:val="002F50A1"/>
    <w:rsid w:val="00370430"/>
    <w:rsid w:val="003716F8"/>
    <w:rsid w:val="00400E04"/>
    <w:rsid w:val="00490BDD"/>
    <w:rsid w:val="004D5AA1"/>
    <w:rsid w:val="0056761E"/>
    <w:rsid w:val="005A5E65"/>
    <w:rsid w:val="006021FF"/>
    <w:rsid w:val="0061524F"/>
    <w:rsid w:val="00712BFE"/>
    <w:rsid w:val="0076799A"/>
    <w:rsid w:val="007C3533"/>
    <w:rsid w:val="00810F4B"/>
    <w:rsid w:val="00950A3B"/>
    <w:rsid w:val="00A32EE6"/>
    <w:rsid w:val="00A4458A"/>
    <w:rsid w:val="00B23579"/>
    <w:rsid w:val="00B32961"/>
    <w:rsid w:val="00BE053D"/>
    <w:rsid w:val="00CC4C45"/>
    <w:rsid w:val="00CD46A6"/>
    <w:rsid w:val="00D355C9"/>
    <w:rsid w:val="00DF57AB"/>
    <w:rsid w:val="00E255C7"/>
    <w:rsid w:val="00E53B7C"/>
    <w:rsid w:val="00EE66CA"/>
    <w:rsid w:val="00F10668"/>
    <w:rsid w:val="00F13C66"/>
    <w:rsid w:val="00F2385A"/>
    <w:rsid w:val="00FB646C"/>
    <w:rsid w:val="00FE7EFF"/>
    <w:rsid w:val="00FF2380"/>
    <w:rsid w:val="2958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1A49F"/>
  <w15:docId w15:val="{E9768BDE-714E-45C6-8553-2622096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customStyle="1" w:styleId="ListTable3-Accent61">
    <w:name w:val="List Table 3 - Accent 61"/>
    <w:basedOn w:val="TableNormal"/>
    <w:uiPriority w:val="48"/>
    <w:rsid w:val="00EE66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ghtList">
    <w:name w:val="Light List"/>
    <w:aliases w:val="Lead4Ward 2"/>
    <w:basedOn w:val="TableNormal"/>
    <w:uiPriority w:val="61"/>
    <w:rsid w:val="00EE66CA"/>
    <w:pPr>
      <w:spacing w:after="0" w:line="240" w:lineRule="auto"/>
    </w:pPr>
    <w:rPr>
      <w:rFonts w:ascii="Arial" w:eastAsiaTheme="minorEastAsia" w:hAnsi="Arial"/>
      <w:sz w:val="16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  <w:sz w:val="20"/>
      </w:rPr>
      <w:tblPr/>
      <w:trPr>
        <w:tblHeader/>
      </w:trPr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C5E0B3" w:themeFill="accent6" w:themeFillTint="66"/>
      </w:tcPr>
    </w:tblStylePr>
    <w:tblStylePr w:type="lastCol">
      <w:rPr>
        <w:b/>
        <w:bCs/>
      </w:rPr>
      <w:tblPr/>
      <w:tcPr>
        <w:shd w:val="clear" w:color="auto" w:fill="D5DCE4" w:themeFill="text2" w:themeFillTint="33"/>
      </w:tcPr>
    </w:tblStylePr>
    <w:tblStylePr w:type="neCell">
      <w:tblPr/>
      <w:tcPr>
        <w:shd w:val="clear" w:color="auto" w:fill="035EA0"/>
      </w:tcPr>
    </w:tblStylePr>
    <w:tblStylePr w:type="nwCell">
      <w:tblPr/>
      <w:tcPr>
        <w:shd w:val="clear" w:color="auto" w:fill="E36C0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9B8EA-7B04-4F8E-A921-6C1BC30FF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61D83-DFEB-4874-8FEF-5D7F02F1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B83C9-6893-45B8-AD00-FA1C604C7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C4133-8D6B-4030-ACA4-AD004CCE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Lisa Drakekeverline</cp:lastModifiedBy>
  <cp:revision>2</cp:revision>
  <cp:lastPrinted>2016-05-08T21:36:00Z</cp:lastPrinted>
  <dcterms:created xsi:type="dcterms:W3CDTF">2017-02-16T17:05:00Z</dcterms:created>
  <dcterms:modified xsi:type="dcterms:W3CDTF">2017-02-16T17:05:00Z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